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23B40" w14:textId="53544B4E" w:rsidR="00F24A76" w:rsidRDefault="009D37D0" w:rsidP="009D37D0">
      <w:pPr>
        <w:jc w:val="center"/>
        <w:rPr>
          <w:b/>
          <w:bCs/>
          <w:sz w:val="28"/>
          <w:szCs w:val="28"/>
        </w:rPr>
      </w:pPr>
      <w:r w:rsidRPr="009D37D0">
        <w:rPr>
          <w:b/>
          <w:bCs/>
          <w:sz w:val="28"/>
          <w:szCs w:val="28"/>
        </w:rPr>
        <w:t xml:space="preserve">LESSONS </w:t>
      </w:r>
      <w:r w:rsidR="00E87A6D">
        <w:rPr>
          <w:b/>
          <w:bCs/>
          <w:sz w:val="28"/>
          <w:szCs w:val="28"/>
        </w:rPr>
        <w:t xml:space="preserve">LEARNED </w:t>
      </w:r>
      <w:r w:rsidRPr="009D37D0">
        <w:rPr>
          <w:b/>
          <w:bCs/>
          <w:sz w:val="28"/>
          <w:szCs w:val="28"/>
        </w:rPr>
        <w:t xml:space="preserve">IN RESOLVING </w:t>
      </w:r>
      <w:r w:rsidR="0032538C">
        <w:rPr>
          <w:b/>
          <w:bCs/>
          <w:sz w:val="28"/>
          <w:szCs w:val="28"/>
        </w:rPr>
        <w:t>DIFFERENCES</w:t>
      </w:r>
    </w:p>
    <w:p w14:paraId="6B60E10D" w14:textId="7511ECE2" w:rsidR="0088049B" w:rsidRDefault="0088049B" w:rsidP="009D37D0">
      <w:pPr>
        <w:jc w:val="center"/>
        <w:rPr>
          <w:b/>
          <w:bCs/>
          <w:sz w:val="28"/>
          <w:szCs w:val="28"/>
        </w:rPr>
      </w:pPr>
      <w:r>
        <w:rPr>
          <w:b/>
          <w:bCs/>
          <w:sz w:val="28"/>
          <w:szCs w:val="28"/>
        </w:rPr>
        <w:t>Chairman’s Seminar – August 22, 2023</w:t>
      </w:r>
    </w:p>
    <w:p w14:paraId="676A9956" w14:textId="7C51DB8E" w:rsidR="00FE399D" w:rsidRDefault="00FE399D" w:rsidP="009D37D0">
      <w:pPr>
        <w:jc w:val="center"/>
        <w:rPr>
          <w:b/>
          <w:bCs/>
          <w:sz w:val="28"/>
          <w:szCs w:val="28"/>
        </w:rPr>
      </w:pPr>
      <w:r>
        <w:rPr>
          <w:b/>
          <w:bCs/>
          <w:sz w:val="28"/>
          <w:szCs w:val="28"/>
        </w:rPr>
        <w:t>Presented by Mel Reeves</w:t>
      </w:r>
    </w:p>
    <w:p w14:paraId="3D8CF54F" w14:textId="63ABB9B4" w:rsidR="00AB6E34" w:rsidRDefault="00AB6E34" w:rsidP="009D37D0">
      <w:pPr>
        <w:jc w:val="center"/>
        <w:rPr>
          <w:b/>
          <w:bCs/>
          <w:sz w:val="28"/>
          <w:szCs w:val="28"/>
        </w:rPr>
      </w:pPr>
    </w:p>
    <w:p w14:paraId="4E001EB5" w14:textId="5A7898BB" w:rsidR="00AB6E34" w:rsidRDefault="00AB6E34" w:rsidP="00EB1706">
      <w:pPr>
        <w:ind w:left="-180" w:right="-270" w:hanging="360"/>
        <w:rPr>
          <w:b/>
          <w:bCs/>
          <w:sz w:val="28"/>
          <w:szCs w:val="28"/>
        </w:rPr>
      </w:pPr>
      <w:r>
        <w:rPr>
          <w:b/>
          <w:bCs/>
          <w:sz w:val="28"/>
          <w:szCs w:val="28"/>
        </w:rPr>
        <w:t>Conflict is Always Uncomfortable</w:t>
      </w:r>
    </w:p>
    <w:p w14:paraId="5F881599" w14:textId="374433B2" w:rsidR="00AB6E34" w:rsidRDefault="00290D2D" w:rsidP="00EB1706">
      <w:pPr>
        <w:pStyle w:val="ListParagraph"/>
        <w:numPr>
          <w:ilvl w:val="0"/>
          <w:numId w:val="1"/>
        </w:numPr>
        <w:ind w:left="-180" w:right="-270"/>
      </w:pPr>
      <w:r w:rsidRPr="00FF50A4">
        <w:t xml:space="preserve">Welcome the opportunity to </w:t>
      </w:r>
      <w:r w:rsidR="00FF50A4" w:rsidRPr="00FF50A4">
        <w:t>learn.</w:t>
      </w:r>
      <w:r w:rsidR="005748FF">
        <w:t xml:space="preserve"> </w:t>
      </w:r>
    </w:p>
    <w:p w14:paraId="7C00350B" w14:textId="45C52683" w:rsidR="00290D2D" w:rsidRDefault="00290D2D" w:rsidP="00EB1706">
      <w:pPr>
        <w:pStyle w:val="ListParagraph"/>
        <w:numPr>
          <w:ilvl w:val="0"/>
          <w:numId w:val="1"/>
        </w:numPr>
        <w:ind w:left="-180" w:right="-270"/>
      </w:pPr>
      <w:r w:rsidRPr="00FF50A4">
        <w:t xml:space="preserve">The more you deal with it, the </w:t>
      </w:r>
      <w:r w:rsidR="00FF50A4" w:rsidRPr="00FF50A4">
        <w:t>better you become at working through discomfort.</w:t>
      </w:r>
    </w:p>
    <w:p w14:paraId="37635917" w14:textId="7F3D195B" w:rsidR="0032538C" w:rsidRDefault="0032538C" w:rsidP="00EB1706">
      <w:pPr>
        <w:pStyle w:val="ListParagraph"/>
        <w:numPr>
          <w:ilvl w:val="0"/>
          <w:numId w:val="1"/>
        </w:numPr>
        <w:ind w:left="-180" w:right="-270"/>
      </w:pPr>
      <w:r>
        <w:t xml:space="preserve">You can’t control the </w:t>
      </w:r>
      <w:r w:rsidR="0038108F">
        <w:t>conflict</w:t>
      </w:r>
      <w:r w:rsidR="005A13AA">
        <w:t xml:space="preserve"> – you learn by doing. </w:t>
      </w:r>
    </w:p>
    <w:p w14:paraId="090C28DD" w14:textId="6DB20474" w:rsidR="00583172" w:rsidRDefault="00583172" w:rsidP="00EB1706">
      <w:pPr>
        <w:ind w:left="-180" w:right="-270" w:hanging="360"/>
      </w:pPr>
    </w:p>
    <w:p w14:paraId="6161D91D" w14:textId="42B39EE4" w:rsidR="00583172" w:rsidRDefault="001A2358" w:rsidP="00EB1706">
      <w:pPr>
        <w:ind w:left="-180" w:right="-270" w:hanging="360"/>
        <w:rPr>
          <w:b/>
          <w:bCs/>
          <w:sz w:val="28"/>
          <w:szCs w:val="28"/>
        </w:rPr>
      </w:pPr>
      <w:r w:rsidRPr="00055815">
        <w:rPr>
          <w:b/>
          <w:bCs/>
          <w:sz w:val="28"/>
          <w:szCs w:val="28"/>
        </w:rPr>
        <w:t xml:space="preserve">There </w:t>
      </w:r>
      <w:r w:rsidR="00055815" w:rsidRPr="00055815">
        <w:rPr>
          <w:b/>
          <w:bCs/>
          <w:sz w:val="28"/>
          <w:szCs w:val="28"/>
        </w:rPr>
        <w:t xml:space="preserve">Are </w:t>
      </w:r>
      <w:r w:rsidRPr="00055815">
        <w:rPr>
          <w:b/>
          <w:bCs/>
          <w:sz w:val="28"/>
          <w:szCs w:val="28"/>
        </w:rPr>
        <w:t>Always Two Sides to the Story – Make Sure You Know What They Are</w:t>
      </w:r>
    </w:p>
    <w:p w14:paraId="7FE35888" w14:textId="7B6653C1" w:rsidR="00055815" w:rsidRDefault="000B56B2" w:rsidP="00EB1706">
      <w:pPr>
        <w:pStyle w:val="ListParagraph"/>
        <w:numPr>
          <w:ilvl w:val="0"/>
          <w:numId w:val="2"/>
        </w:numPr>
        <w:ind w:left="-180" w:right="-270"/>
      </w:pPr>
      <w:r>
        <w:t>Often, we believe the first report and create a judgment.</w:t>
      </w:r>
      <w:r w:rsidR="00F94F50">
        <w:t xml:space="preserve"> </w:t>
      </w:r>
    </w:p>
    <w:p w14:paraId="6A2FDECD" w14:textId="7F37EAC5" w:rsidR="000B56B2" w:rsidRDefault="00F94F50" w:rsidP="00EB1706">
      <w:pPr>
        <w:pStyle w:val="ListParagraph"/>
        <w:numPr>
          <w:ilvl w:val="0"/>
          <w:numId w:val="2"/>
        </w:numPr>
        <w:ind w:left="-180" w:right="-270"/>
      </w:pPr>
      <w:r>
        <w:t xml:space="preserve">Assume you don’t have all the information. </w:t>
      </w:r>
      <w:r w:rsidR="000B56B2">
        <w:t xml:space="preserve">Seek </w:t>
      </w:r>
      <w:r w:rsidR="001C7559">
        <w:t xml:space="preserve">other views and perspectives. </w:t>
      </w:r>
    </w:p>
    <w:p w14:paraId="10F3D077" w14:textId="791C8B6E" w:rsidR="001C7559" w:rsidRDefault="001C7559" w:rsidP="00EB1706">
      <w:pPr>
        <w:pStyle w:val="ListParagraph"/>
        <w:numPr>
          <w:ilvl w:val="0"/>
          <w:numId w:val="2"/>
        </w:numPr>
        <w:ind w:left="-180" w:right="-270"/>
      </w:pPr>
      <w:r>
        <w:t xml:space="preserve">Start from a place of curiosity not assumption. </w:t>
      </w:r>
    </w:p>
    <w:p w14:paraId="571DE655" w14:textId="7D9EC140" w:rsidR="0063393C" w:rsidRDefault="0063393C" w:rsidP="00EB1706">
      <w:pPr>
        <w:pStyle w:val="ListParagraph"/>
        <w:numPr>
          <w:ilvl w:val="0"/>
          <w:numId w:val="2"/>
        </w:numPr>
        <w:ind w:left="-180" w:right="-270"/>
      </w:pPr>
      <w:r>
        <w:t>If we form a judgment, we often start from a place of defense vs. open-mindedness</w:t>
      </w:r>
      <w:r w:rsidR="001F0F6D">
        <w:t>.</w:t>
      </w:r>
    </w:p>
    <w:p w14:paraId="2EF1EB3D" w14:textId="47CE86EE" w:rsidR="008023FB" w:rsidRDefault="008023FB" w:rsidP="00EB1706">
      <w:pPr>
        <w:pStyle w:val="ListParagraph"/>
        <w:numPr>
          <w:ilvl w:val="0"/>
          <w:numId w:val="2"/>
        </w:numPr>
        <w:ind w:left="-180" w:right="-270"/>
      </w:pPr>
      <w:r>
        <w:t xml:space="preserve">Ask lots and lots of questions vs. making declarative statements that sound like conclusions. </w:t>
      </w:r>
    </w:p>
    <w:p w14:paraId="19ED70EF" w14:textId="257DCA92" w:rsidR="001F0F6D" w:rsidRDefault="001F0F6D" w:rsidP="00EB1706">
      <w:pPr>
        <w:ind w:left="-180" w:right="-270" w:hanging="360"/>
      </w:pPr>
    </w:p>
    <w:p w14:paraId="65D10EDD" w14:textId="63B3B1FB" w:rsidR="008A083A" w:rsidRPr="008A083A" w:rsidRDefault="00797146" w:rsidP="00EB1706">
      <w:pPr>
        <w:ind w:left="-180" w:right="-270" w:hanging="360"/>
        <w:rPr>
          <w:b/>
          <w:bCs/>
          <w:sz w:val="28"/>
          <w:szCs w:val="28"/>
        </w:rPr>
      </w:pPr>
      <w:r>
        <w:rPr>
          <w:b/>
          <w:bCs/>
          <w:sz w:val="28"/>
          <w:szCs w:val="28"/>
        </w:rPr>
        <w:t xml:space="preserve">Do Your Homework: </w:t>
      </w:r>
      <w:r w:rsidR="008A083A" w:rsidRPr="008A083A">
        <w:rPr>
          <w:b/>
          <w:bCs/>
          <w:sz w:val="28"/>
          <w:szCs w:val="28"/>
        </w:rPr>
        <w:t>Understand What Led to the Conflict</w:t>
      </w:r>
    </w:p>
    <w:p w14:paraId="35CCDFBA" w14:textId="6BBE20C6" w:rsidR="008A083A" w:rsidRDefault="00B70782" w:rsidP="00EB1706">
      <w:pPr>
        <w:pStyle w:val="ListParagraph"/>
        <w:numPr>
          <w:ilvl w:val="0"/>
          <w:numId w:val="3"/>
        </w:numPr>
        <w:ind w:left="-180" w:right="-270"/>
      </w:pPr>
      <w:r>
        <w:t xml:space="preserve">The </w:t>
      </w:r>
      <w:r w:rsidR="00A22EEB">
        <w:t>problem person</w:t>
      </w:r>
      <w:r>
        <w:t xml:space="preserve"> often doesn’t understand the impact they are having – it is unintentional. But we </w:t>
      </w:r>
      <w:r w:rsidR="003218D6">
        <w:t xml:space="preserve">assume malintent (not always consciously). </w:t>
      </w:r>
    </w:p>
    <w:p w14:paraId="4DC45E8D" w14:textId="2003E072" w:rsidR="003218D6" w:rsidRDefault="003218D6" w:rsidP="00EB1706">
      <w:pPr>
        <w:pStyle w:val="ListParagraph"/>
        <w:numPr>
          <w:ilvl w:val="0"/>
          <w:numId w:val="3"/>
        </w:numPr>
        <w:ind w:left="-180" w:right="-270"/>
      </w:pPr>
      <w:r>
        <w:t xml:space="preserve">Are there exterior factors (outside the conflict) impacting the person’s behavior and/or state of mind? </w:t>
      </w:r>
      <w:r w:rsidR="006F77D9">
        <w:t>Be open to exploring this. When getting the “other” side of the story, listen to understand</w:t>
      </w:r>
      <w:r w:rsidR="00034ED9">
        <w:t xml:space="preserve"> – not to respond or conclude.</w:t>
      </w:r>
    </w:p>
    <w:p w14:paraId="3A0F5C1A" w14:textId="0B878EA0" w:rsidR="00034ED9" w:rsidRDefault="00034ED9" w:rsidP="00EB1706">
      <w:pPr>
        <w:ind w:left="-180" w:right="-270" w:hanging="360"/>
      </w:pPr>
    </w:p>
    <w:p w14:paraId="6A7745C5" w14:textId="6B506650" w:rsidR="00034ED9" w:rsidRPr="00413573" w:rsidRDefault="00034ED9" w:rsidP="00EB1706">
      <w:pPr>
        <w:ind w:left="-180" w:right="-270" w:hanging="360"/>
        <w:rPr>
          <w:b/>
          <w:bCs/>
          <w:sz w:val="28"/>
          <w:szCs w:val="28"/>
        </w:rPr>
      </w:pPr>
      <w:r w:rsidRPr="00413573">
        <w:rPr>
          <w:b/>
          <w:bCs/>
          <w:sz w:val="28"/>
          <w:szCs w:val="28"/>
        </w:rPr>
        <w:t xml:space="preserve">Problem Children Don’t Know They are </w:t>
      </w:r>
      <w:r w:rsidR="00413573" w:rsidRPr="00413573">
        <w:rPr>
          <w:b/>
          <w:bCs/>
          <w:sz w:val="28"/>
          <w:szCs w:val="28"/>
        </w:rPr>
        <w:t>View</w:t>
      </w:r>
      <w:r w:rsidR="000228C2">
        <w:rPr>
          <w:b/>
          <w:bCs/>
          <w:sz w:val="28"/>
          <w:szCs w:val="28"/>
        </w:rPr>
        <w:t>ed</w:t>
      </w:r>
      <w:r w:rsidR="00413573" w:rsidRPr="00413573">
        <w:rPr>
          <w:b/>
          <w:bCs/>
          <w:sz w:val="28"/>
          <w:szCs w:val="28"/>
        </w:rPr>
        <w:t xml:space="preserve"> as a Problem</w:t>
      </w:r>
    </w:p>
    <w:p w14:paraId="3AFB6502" w14:textId="39457D90" w:rsidR="00413573" w:rsidRDefault="00413573" w:rsidP="00EB1706">
      <w:pPr>
        <w:pStyle w:val="ListParagraph"/>
        <w:numPr>
          <w:ilvl w:val="0"/>
          <w:numId w:val="4"/>
        </w:numPr>
        <w:ind w:left="-180" w:right="-270"/>
      </w:pPr>
      <w:r>
        <w:t xml:space="preserve">This is the MOST frequent issue I run into. </w:t>
      </w:r>
    </w:p>
    <w:p w14:paraId="39EEC039" w14:textId="2A17EAD6" w:rsidR="00413573" w:rsidRDefault="00684E12" w:rsidP="00EB1706">
      <w:pPr>
        <w:pStyle w:val="ListParagraph"/>
        <w:numPr>
          <w:ilvl w:val="0"/>
          <w:numId w:val="4"/>
        </w:numPr>
        <w:ind w:left="-180" w:right="-270"/>
      </w:pPr>
      <w:r>
        <w:t xml:space="preserve">Issue: the person has not been given the feedback </w:t>
      </w:r>
      <w:r w:rsidR="00393291">
        <w:t>to understand the</w:t>
      </w:r>
      <w:r w:rsidR="00014A8C">
        <w:t>ir behavior</w:t>
      </w:r>
      <w:r w:rsidR="002C15AD">
        <w:t xml:space="preserve"> and/or performance</w:t>
      </w:r>
      <w:r w:rsidR="00393291">
        <w:t xml:space="preserve"> are viewed as problem</w:t>
      </w:r>
      <w:r w:rsidR="002C15AD">
        <w:t>atic</w:t>
      </w:r>
      <w:r w:rsidR="00393291">
        <w:t xml:space="preserve">. </w:t>
      </w:r>
    </w:p>
    <w:p w14:paraId="349D11D6" w14:textId="68C5C2C4" w:rsidR="00393291" w:rsidRDefault="00393291" w:rsidP="00EB1706">
      <w:pPr>
        <w:pStyle w:val="ListParagraph"/>
        <w:numPr>
          <w:ilvl w:val="0"/>
          <w:numId w:val="4"/>
        </w:numPr>
        <w:ind w:left="-180" w:right="-270"/>
      </w:pPr>
      <w:r>
        <w:t>Outcomes: If you tolerate behavior, not addressing it</w:t>
      </w:r>
      <w:r w:rsidR="00014A8C">
        <w:t xml:space="preserve"> infers acceptance. </w:t>
      </w:r>
    </w:p>
    <w:p w14:paraId="05CDCC72" w14:textId="74EBF725" w:rsidR="00C81BBD" w:rsidRDefault="00C81BBD" w:rsidP="00EB1706">
      <w:pPr>
        <w:ind w:left="-180" w:right="-270" w:hanging="360"/>
      </w:pPr>
    </w:p>
    <w:p w14:paraId="45088766" w14:textId="1FA4F8E8" w:rsidR="00B55580" w:rsidRDefault="00C81BBD" w:rsidP="00B55580">
      <w:pPr>
        <w:ind w:left="-180" w:right="-270" w:hanging="360"/>
        <w:rPr>
          <w:b/>
          <w:bCs/>
          <w:sz w:val="28"/>
          <w:szCs w:val="28"/>
        </w:rPr>
      </w:pPr>
      <w:r w:rsidRPr="00BD6EAA">
        <w:rPr>
          <w:b/>
          <w:bCs/>
          <w:sz w:val="28"/>
          <w:szCs w:val="28"/>
        </w:rPr>
        <w:t xml:space="preserve">When </w:t>
      </w:r>
      <w:r w:rsidR="006C43EE">
        <w:rPr>
          <w:b/>
          <w:bCs/>
          <w:sz w:val="28"/>
          <w:szCs w:val="28"/>
        </w:rPr>
        <w:t xml:space="preserve">A Problem Gets Escalated </w:t>
      </w:r>
      <w:proofErr w:type="gramStart"/>
      <w:r w:rsidR="006C43EE">
        <w:rPr>
          <w:b/>
          <w:bCs/>
          <w:sz w:val="28"/>
          <w:szCs w:val="28"/>
        </w:rPr>
        <w:t>To</w:t>
      </w:r>
      <w:proofErr w:type="gramEnd"/>
      <w:r w:rsidR="006C43EE">
        <w:rPr>
          <w:b/>
          <w:bCs/>
          <w:sz w:val="28"/>
          <w:szCs w:val="28"/>
        </w:rPr>
        <w:t xml:space="preserve"> You, Focus on the Other Person</w:t>
      </w:r>
    </w:p>
    <w:p w14:paraId="356DC5F5" w14:textId="40F9AA56" w:rsidR="00BD6EAA" w:rsidRDefault="00BB0609" w:rsidP="0035032F">
      <w:pPr>
        <w:pStyle w:val="ListParagraph"/>
        <w:numPr>
          <w:ilvl w:val="0"/>
          <w:numId w:val="4"/>
        </w:numPr>
        <w:ind w:left="-180" w:right="-270"/>
      </w:pPr>
      <w:r>
        <w:t xml:space="preserve">It can be hard to know what to say when dealing with </w:t>
      </w:r>
      <w:r w:rsidR="0040158E">
        <w:t>conflict issues – that’s normal</w:t>
      </w:r>
      <w:r w:rsidR="00327096">
        <w:t xml:space="preserve">. </w:t>
      </w:r>
    </w:p>
    <w:p w14:paraId="47F5BD52" w14:textId="5E4C1598" w:rsidR="00327096" w:rsidRDefault="00327096" w:rsidP="00EB1706">
      <w:pPr>
        <w:pStyle w:val="ListParagraph"/>
        <w:numPr>
          <w:ilvl w:val="0"/>
          <w:numId w:val="5"/>
        </w:numPr>
        <w:ind w:left="-180" w:right="-270"/>
      </w:pPr>
      <w:r>
        <w:t>Don’t rush to make a comment or react</w:t>
      </w:r>
      <w:r w:rsidR="00216862">
        <w:t>.</w:t>
      </w:r>
    </w:p>
    <w:p w14:paraId="715B6443" w14:textId="27E5468E" w:rsidR="00AE04D7" w:rsidRDefault="00AE04D7" w:rsidP="00EB1706">
      <w:pPr>
        <w:pStyle w:val="ListParagraph"/>
        <w:numPr>
          <w:ilvl w:val="0"/>
          <w:numId w:val="5"/>
        </w:numPr>
        <w:ind w:left="-180" w:right="-270"/>
      </w:pPr>
      <w:r>
        <w:t>Often, the leader/manager focuses on how they are feeling in having to deal with the issue and make</w:t>
      </w:r>
      <w:r w:rsidR="0088049B">
        <w:t>s</w:t>
      </w:r>
      <w:r>
        <w:t xml:space="preserve"> a comment about their own emotions/feelings. </w:t>
      </w:r>
    </w:p>
    <w:p w14:paraId="7E80C77B" w14:textId="09867DDA" w:rsidR="009B0803" w:rsidRDefault="009B0803" w:rsidP="00EB1706">
      <w:pPr>
        <w:pStyle w:val="ListParagraph"/>
        <w:numPr>
          <w:ilvl w:val="0"/>
          <w:numId w:val="5"/>
        </w:numPr>
        <w:ind w:left="-180" w:right="-270"/>
      </w:pPr>
      <w:r>
        <w:t xml:space="preserve">That can quickly lead to an erosion of trust and lead the other person to conclude </w:t>
      </w:r>
      <w:r w:rsidR="002851D0">
        <w:t xml:space="preserve">that their side of the story or perspective will not be seriously considered. </w:t>
      </w:r>
    </w:p>
    <w:p w14:paraId="2E76D838" w14:textId="66BB8B01" w:rsidR="00C81BBD" w:rsidRDefault="00C81BBD" w:rsidP="00EB1706">
      <w:pPr>
        <w:ind w:left="-180" w:right="-270" w:hanging="360"/>
      </w:pPr>
    </w:p>
    <w:p w14:paraId="43D089D8" w14:textId="47CE5D8A" w:rsidR="004D0B29" w:rsidRPr="0066580A" w:rsidRDefault="007D6BF2" w:rsidP="00EB1706">
      <w:pPr>
        <w:ind w:left="-180" w:right="-270" w:hanging="360"/>
        <w:jc w:val="center"/>
        <w:rPr>
          <w:b/>
          <w:bCs/>
          <w:sz w:val="28"/>
          <w:szCs w:val="28"/>
        </w:rPr>
      </w:pPr>
      <w:r w:rsidRPr="0066580A">
        <w:rPr>
          <w:b/>
          <w:bCs/>
          <w:sz w:val="28"/>
          <w:szCs w:val="28"/>
        </w:rPr>
        <w:lastRenderedPageBreak/>
        <w:t xml:space="preserve">STEPS TO TAKE TO </w:t>
      </w:r>
      <w:r w:rsidR="00CA5885">
        <w:rPr>
          <w:b/>
          <w:bCs/>
          <w:sz w:val="28"/>
          <w:szCs w:val="28"/>
        </w:rPr>
        <w:t xml:space="preserve">AVOID PITFALLS AND </w:t>
      </w:r>
      <w:r w:rsidR="005154CC" w:rsidRPr="0066580A">
        <w:rPr>
          <w:b/>
          <w:bCs/>
          <w:sz w:val="28"/>
          <w:szCs w:val="28"/>
        </w:rPr>
        <w:t xml:space="preserve">RESOLVE </w:t>
      </w:r>
      <w:r w:rsidR="00171952">
        <w:rPr>
          <w:b/>
          <w:bCs/>
          <w:sz w:val="28"/>
          <w:szCs w:val="28"/>
        </w:rPr>
        <w:t>DIFFERENCES</w:t>
      </w:r>
      <w:r w:rsidR="005154CC" w:rsidRPr="0066580A">
        <w:rPr>
          <w:b/>
          <w:bCs/>
          <w:sz w:val="28"/>
          <w:szCs w:val="28"/>
        </w:rPr>
        <w:t xml:space="preserve"> PRODUCTIVELY</w:t>
      </w:r>
    </w:p>
    <w:p w14:paraId="4B7CBD6D" w14:textId="5B38D63B" w:rsidR="005154CC" w:rsidRDefault="005154CC" w:rsidP="00EB1706">
      <w:pPr>
        <w:ind w:left="-180" w:right="-270" w:hanging="360"/>
        <w:jc w:val="center"/>
        <w:rPr>
          <w:b/>
          <w:bCs/>
          <w:sz w:val="28"/>
          <w:szCs w:val="28"/>
        </w:rPr>
      </w:pPr>
    </w:p>
    <w:p w14:paraId="2E7F775E" w14:textId="35AAD543" w:rsidR="00CA5885" w:rsidRDefault="00CA5885" w:rsidP="00EB1706">
      <w:pPr>
        <w:ind w:left="-180" w:right="-270" w:hanging="360"/>
        <w:rPr>
          <w:b/>
          <w:bCs/>
          <w:sz w:val="28"/>
          <w:szCs w:val="28"/>
        </w:rPr>
      </w:pPr>
      <w:r>
        <w:rPr>
          <w:b/>
          <w:bCs/>
          <w:sz w:val="28"/>
          <w:szCs w:val="28"/>
        </w:rPr>
        <w:t>Build Relationships with Those You Work with the Closest</w:t>
      </w:r>
    </w:p>
    <w:p w14:paraId="75C430F2" w14:textId="714C44F4" w:rsidR="00583BC8" w:rsidRDefault="00583BC8" w:rsidP="00EB1706">
      <w:pPr>
        <w:pStyle w:val="ListParagraph"/>
        <w:numPr>
          <w:ilvl w:val="0"/>
          <w:numId w:val="6"/>
        </w:numPr>
        <w:ind w:left="-180" w:right="-270"/>
      </w:pPr>
      <w:r>
        <w:t xml:space="preserve">Really get to know people so that you understand </w:t>
      </w:r>
      <w:r w:rsidR="000D5235">
        <w:t>what motivates them, wh</w:t>
      </w:r>
      <w:r w:rsidR="00371A7A">
        <w:t>at</w:t>
      </w:r>
      <w:r w:rsidR="000D5235">
        <w:t xml:space="preserve"> their strengths and opportunitie</w:t>
      </w:r>
      <w:r w:rsidR="00371A7A">
        <w:t xml:space="preserve">s are, and what matters to them both at work and outside of work. </w:t>
      </w:r>
    </w:p>
    <w:p w14:paraId="3D47F9FB" w14:textId="6E49DEBF" w:rsidR="002B60B5" w:rsidRDefault="002B60B5" w:rsidP="00EB1706">
      <w:pPr>
        <w:pStyle w:val="ListParagraph"/>
        <w:numPr>
          <w:ilvl w:val="0"/>
          <w:numId w:val="6"/>
        </w:numPr>
        <w:ind w:left="-180" w:right="-270"/>
      </w:pPr>
      <w:r>
        <w:t xml:space="preserve">When building relationships is not reasonable or doable, minimally, ensure that your team understands who you are, what you are about, why you do what you do and your expectations of team members. </w:t>
      </w:r>
    </w:p>
    <w:p w14:paraId="706CCA6A" w14:textId="56148B70" w:rsidR="0088049B" w:rsidRDefault="0088049B" w:rsidP="00EB1706">
      <w:pPr>
        <w:pStyle w:val="ListParagraph"/>
        <w:numPr>
          <w:ilvl w:val="0"/>
          <w:numId w:val="6"/>
        </w:numPr>
        <w:ind w:left="-180" w:right="-270"/>
      </w:pPr>
      <w:r>
        <w:t xml:space="preserve">Without a relationship, there is only perception. Perception is reality. </w:t>
      </w:r>
    </w:p>
    <w:p w14:paraId="391F7198" w14:textId="737D460F" w:rsidR="001D5242" w:rsidRDefault="001D5242" w:rsidP="00EB1706">
      <w:pPr>
        <w:pStyle w:val="ListParagraph"/>
        <w:numPr>
          <w:ilvl w:val="0"/>
          <w:numId w:val="6"/>
        </w:numPr>
        <w:ind w:left="-180" w:right="-270"/>
      </w:pPr>
      <w:r>
        <w:t>Th</w:t>
      </w:r>
      <w:r w:rsidR="001E5178">
        <w:t xml:space="preserve">e stronger the relationship, the higher the trust, the easier it is to Collaborate. </w:t>
      </w:r>
    </w:p>
    <w:p w14:paraId="0E13FF93" w14:textId="4F4BB11F" w:rsidR="00EA42A3" w:rsidRDefault="00EA42A3" w:rsidP="00EB1706">
      <w:pPr>
        <w:ind w:left="-180" w:right="-270" w:hanging="360"/>
      </w:pPr>
    </w:p>
    <w:p w14:paraId="25D6C7AF" w14:textId="54F36A70" w:rsidR="00EA42A3" w:rsidRDefault="00EA42A3" w:rsidP="00EB1706">
      <w:pPr>
        <w:ind w:left="-180" w:right="-270" w:hanging="360"/>
        <w:rPr>
          <w:b/>
          <w:bCs/>
          <w:sz w:val="28"/>
          <w:szCs w:val="28"/>
        </w:rPr>
      </w:pPr>
      <w:r w:rsidRPr="00DC5276">
        <w:rPr>
          <w:b/>
          <w:bCs/>
          <w:sz w:val="28"/>
          <w:szCs w:val="28"/>
        </w:rPr>
        <w:t xml:space="preserve">Give Feedback in a Timely </w:t>
      </w:r>
      <w:r w:rsidR="00DC5276" w:rsidRPr="00DC5276">
        <w:rPr>
          <w:b/>
          <w:bCs/>
          <w:sz w:val="28"/>
          <w:szCs w:val="28"/>
        </w:rPr>
        <w:t>Manner that is Clear and Specific</w:t>
      </w:r>
    </w:p>
    <w:p w14:paraId="1947243B" w14:textId="379A10F0" w:rsidR="00DC5276" w:rsidRPr="00F466EE" w:rsidRDefault="00F466EE" w:rsidP="00EB1706">
      <w:pPr>
        <w:pStyle w:val="ListParagraph"/>
        <w:numPr>
          <w:ilvl w:val="0"/>
          <w:numId w:val="7"/>
        </w:numPr>
        <w:ind w:left="-180" w:right="-270"/>
        <w:rPr>
          <w:b/>
          <w:bCs/>
        </w:rPr>
      </w:pPr>
      <w:r>
        <w:t xml:space="preserve">Bad behavior doesn’t get better if you ignore it. </w:t>
      </w:r>
    </w:p>
    <w:p w14:paraId="2C889ABC" w14:textId="2E9D60E7" w:rsidR="00F466EE" w:rsidRPr="00A57DCE" w:rsidRDefault="00F466EE" w:rsidP="00EB1706">
      <w:pPr>
        <w:pStyle w:val="ListParagraph"/>
        <w:numPr>
          <w:ilvl w:val="0"/>
          <w:numId w:val="7"/>
        </w:numPr>
        <w:ind w:left="-180" w:right="-270"/>
        <w:rPr>
          <w:b/>
          <w:bCs/>
        </w:rPr>
      </w:pPr>
      <w:r>
        <w:t xml:space="preserve">No human can read your mind, so don’t expect </w:t>
      </w:r>
      <w:r w:rsidR="00A57DCE">
        <w:t xml:space="preserve">them to figure it out. </w:t>
      </w:r>
    </w:p>
    <w:p w14:paraId="264145D8" w14:textId="77777777" w:rsidR="008C58DF" w:rsidRPr="008C58DF" w:rsidRDefault="00A57DCE" w:rsidP="00EB1706">
      <w:pPr>
        <w:pStyle w:val="ListParagraph"/>
        <w:numPr>
          <w:ilvl w:val="0"/>
          <w:numId w:val="7"/>
        </w:numPr>
        <w:ind w:left="-180" w:right="-270"/>
        <w:rPr>
          <w:b/>
          <w:bCs/>
        </w:rPr>
      </w:pPr>
      <w:r>
        <w:t>Tell people the truth. Do it</w:t>
      </w:r>
      <w:r w:rsidR="004F407F">
        <w:t xml:space="preserve"> as soon as possible after the behavior occurs. </w:t>
      </w:r>
      <w:r w:rsidR="001D5242">
        <w:t xml:space="preserve">Be concise, clear, and kind. </w:t>
      </w:r>
    </w:p>
    <w:p w14:paraId="669B3D28" w14:textId="4CE9BB31" w:rsidR="00A57DCE" w:rsidRPr="00527C71" w:rsidRDefault="001D5242" w:rsidP="00EB1706">
      <w:pPr>
        <w:pStyle w:val="ListParagraph"/>
        <w:numPr>
          <w:ilvl w:val="0"/>
          <w:numId w:val="7"/>
        </w:numPr>
        <w:ind w:left="-180" w:right="-270"/>
        <w:rPr>
          <w:b/>
          <w:bCs/>
        </w:rPr>
      </w:pPr>
      <w:r>
        <w:t>Gi</w:t>
      </w:r>
      <w:r w:rsidR="004F407F">
        <w:t>ve</w:t>
      </w:r>
      <w:r w:rsidR="00804583">
        <w:t xml:space="preserve"> specifics or use examples of the behavior to reinforce the point. </w:t>
      </w:r>
    </w:p>
    <w:p w14:paraId="6884DAE1" w14:textId="3DBF1F11" w:rsidR="00527C71" w:rsidRPr="00804583" w:rsidRDefault="00527C71" w:rsidP="00EB1706">
      <w:pPr>
        <w:pStyle w:val="ListParagraph"/>
        <w:numPr>
          <w:ilvl w:val="0"/>
          <w:numId w:val="7"/>
        </w:numPr>
        <w:ind w:left="-180" w:right="-270"/>
        <w:rPr>
          <w:b/>
          <w:bCs/>
        </w:rPr>
      </w:pPr>
      <w:r>
        <w:t xml:space="preserve">The hardest part is determining </w:t>
      </w:r>
      <w:r w:rsidR="00F3193E">
        <w:t xml:space="preserve">how best to do it for each person so that they hear and understand. The receiving part is just as important, if not more so, than the giving </w:t>
      </w:r>
      <w:r w:rsidR="00F7657D">
        <w:t xml:space="preserve">part. </w:t>
      </w:r>
    </w:p>
    <w:p w14:paraId="6817A7F7" w14:textId="01369185" w:rsidR="00804583" w:rsidRPr="00F7657D" w:rsidRDefault="00804583" w:rsidP="00EB1706">
      <w:pPr>
        <w:pStyle w:val="ListParagraph"/>
        <w:numPr>
          <w:ilvl w:val="0"/>
          <w:numId w:val="7"/>
        </w:numPr>
        <w:ind w:left="-180" w:right="-270"/>
        <w:rPr>
          <w:b/>
          <w:bCs/>
        </w:rPr>
      </w:pPr>
      <w:r>
        <w:t>By the way, don’t forget to give positive feedback too and use the same</w:t>
      </w:r>
      <w:r w:rsidR="00D26033">
        <w:t xml:space="preserve"> guidance. </w:t>
      </w:r>
    </w:p>
    <w:p w14:paraId="121DC58C" w14:textId="77777777" w:rsidR="00736052" w:rsidRPr="00736052" w:rsidRDefault="00736052" w:rsidP="00EB1706">
      <w:pPr>
        <w:pStyle w:val="ListParagraph"/>
        <w:ind w:left="-180" w:right="-270" w:hanging="360"/>
        <w:rPr>
          <w:b/>
          <w:bCs/>
        </w:rPr>
      </w:pPr>
    </w:p>
    <w:p w14:paraId="457AABA3" w14:textId="0A007D68" w:rsidR="00F7657D" w:rsidRPr="00736052" w:rsidRDefault="00F7657D" w:rsidP="00EB1706">
      <w:pPr>
        <w:ind w:left="-180" w:right="-270" w:hanging="360"/>
        <w:rPr>
          <w:b/>
          <w:bCs/>
          <w:sz w:val="28"/>
          <w:szCs w:val="28"/>
        </w:rPr>
      </w:pPr>
      <w:r w:rsidRPr="00736052">
        <w:rPr>
          <w:b/>
          <w:bCs/>
          <w:sz w:val="28"/>
          <w:szCs w:val="28"/>
        </w:rPr>
        <w:t xml:space="preserve">Tips for </w:t>
      </w:r>
      <w:r w:rsidR="00D26033">
        <w:rPr>
          <w:b/>
          <w:bCs/>
          <w:sz w:val="28"/>
          <w:szCs w:val="28"/>
        </w:rPr>
        <w:t>B</w:t>
      </w:r>
      <w:r w:rsidRPr="00736052">
        <w:rPr>
          <w:b/>
          <w:bCs/>
          <w:sz w:val="28"/>
          <w:szCs w:val="28"/>
        </w:rPr>
        <w:t xml:space="preserve">eing a </w:t>
      </w:r>
      <w:r w:rsidR="00D26033">
        <w:rPr>
          <w:b/>
          <w:bCs/>
          <w:sz w:val="28"/>
          <w:szCs w:val="28"/>
        </w:rPr>
        <w:t>G</w:t>
      </w:r>
      <w:r w:rsidRPr="00736052">
        <w:rPr>
          <w:b/>
          <w:bCs/>
          <w:sz w:val="28"/>
          <w:szCs w:val="28"/>
        </w:rPr>
        <w:t xml:space="preserve">reat </w:t>
      </w:r>
      <w:r w:rsidR="00D26033">
        <w:rPr>
          <w:b/>
          <w:bCs/>
          <w:sz w:val="28"/>
          <w:szCs w:val="28"/>
        </w:rPr>
        <w:t>F</w:t>
      </w:r>
      <w:r w:rsidRPr="00736052">
        <w:rPr>
          <w:b/>
          <w:bCs/>
          <w:sz w:val="28"/>
          <w:szCs w:val="28"/>
        </w:rPr>
        <w:t xml:space="preserve">eedback </w:t>
      </w:r>
      <w:r w:rsidR="00D26033">
        <w:rPr>
          <w:b/>
          <w:bCs/>
          <w:sz w:val="28"/>
          <w:szCs w:val="28"/>
        </w:rPr>
        <w:t>G</w:t>
      </w:r>
      <w:r w:rsidRPr="00736052">
        <w:rPr>
          <w:b/>
          <w:bCs/>
          <w:sz w:val="28"/>
          <w:szCs w:val="28"/>
        </w:rPr>
        <w:t xml:space="preserve">iver: </w:t>
      </w:r>
    </w:p>
    <w:p w14:paraId="337CFDB3" w14:textId="1D11A269" w:rsidR="00F7657D" w:rsidRPr="001D7D04" w:rsidRDefault="00F7657D" w:rsidP="00EB1706">
      <w:pPr>
        <w:pStyle w:val="ListParagraph"/>
        <w:numPr>
          <w:ilvl w:val="0"/>
          <w:numId w:val="7"/>
        </w:numPr>
        <w:ind w:left="-180" w:right="-270"/>
        <w:rPr>
          <w:b/>
          <w:bCs/>
        </w:rPr>
      </w:pPr>
      <w:r>
        <w:t>Do it in person</w:t>
      </w:r>
      <w:r w:rsidR="00171952">
        <w:t>, privately</w:t>
      </w:r>
      <w:r>
        <w:t xml:space="preserve">. </w:t>
      </w:r>
      <w:r w:rsidR="001D7D04">
        <w:t xml:space="preserve">By </w:t>
      </w:r>
      <w:r w:rsidR="00171952">
        <w:t>phone,</w:t>
      </w:r>
      <w:r w:rsidR="001D7D04">
        <w:t xml:space="preserve"> if necessary</w:t>
      </w:r>
      <w:r w:rsidR="00171952">
        <w:t xml:space="preserve">, </w:t>
      </w:r>
      <w:r w:rsidR="001D7D04">
        <w:t xml:space="preserve">by email if no other choice. Don’t do it by text. </w:t>
      </w:r>
    </w:p>
    <w:p w14:paraId="593C7C69" w14:textId="4EFE8CAC" w:rsidR="001D7D04" w:rsidRPr="00876094" w:rsidRDefault="001D7D04" w:rsidP="00EB1706">
      <w:pPr>
        <w:pStyle w:val="ListParagraph"/>
        <w:numPr>
          <w:ilvl w:val="0"/>
          <w:numId w:val="7"/>
        </w:numPr>
        <w:ind w:left="-180" w:right="-270"/>
        <w:rPr>
          <w:b/>
          <w:bCs/>
        </w:rPr>
      </w:pPr>
      <w:r>
        <w:t>Be thoughtful. Be prepared</w:t>
      </w:r>
      <w:r w:rsidR="003C4BC4">
        <w:t>.</w:t>
      </w:r>
      <w:r w:rsidR="00876094">
        <w:t xml:space="preserve"> </w:t>
      </w:r>
      <w:r w:rsidR="00F81F27">
        <w:t xml:space="preserve">Be specific. </w:t>
      </w:r>
      <w:r w:rsidR="003C4BC4">
        <w:t xml:space="preserve"> </w:t>
      </w:r>
    </w:p>
    <w:p w14:paraId="33E59DB4" w14:textId="2FF10897" w:rsidR="003C4BC4" w:rsidRPr="0069521B" w:rsidRDefault="003C4BC4" w:rsidP="00EB1706">
      <w:pPr>
        <w:pStyle w:val="ListParagraph"/>
        <w:numPr>
          <w:ilvl w:val="0"/>
          <w:numId w:val="7"/>
        </w:numPr>
        <w:ind w:left="-180" w:right="-270"/>
        <w:rPr>
          <w:b/>
          <w:bCs/>
        </w:rPr>
      </w:pPr>
      <w:r>
        <w:t>Slow down. Talking a</w:t>
      </w:r>
      <w:r w:rsidR="00120D2F">
        <w:t>t a</w:t>
      </w:r>
      <w:r>
        <w:t xml:space="preserve"> slower pace keeps the temperature of the discussion from escalating. </w:t>
      </w:r>
    </w:p>
    <w:p w14:paraId="55543971" w14:textId="7EC043DE" w:rsidR="00BB6BD1" w:rsidRPr="00BA5BD3" w:rsidRDefault="0069521B" w:rsidP="00EB1706">
      <w:pPr>
        <w:pStyle w:val="ListParagraph"/>
        <w:numPr>
          <w:ilvl w:val="0"/>
          <w:numId w:val="7"/>
        </w:numPr>
        <w:ind w:left="-180" w:right="-270"/>
        <w:rPr>
          <w:b/>
          <w:bCs/>
        </w:rPr>
      </w:pPr>
      <w:r>
        <w:t xml:space="preserve">Stop talking if </w:t>
      </w:r>
      <w:r w:rsidR="00171952">
        <w:t>appropriate</w:t>
      </w:r>
      <w:r>
        <w:t xml:space="preserve">. </w:t>
      </w:r>
      <w:r w:rsidR="00BB6BD1">
        <w:t xml:space="preserve">For sure stop talking if the person shuts down. They won’t hear you. </w:t>
      </w:r>
    </w:p>
    <w:p w14:paraId="1A1DE6B7" w14:textId="1A68E418" w:rsidR="00BA5BD3" w:rsidRPr="00DB51F5" w:rsidRDefault="00BA5BD3" w:rsidP="00EB1706">
      <w:pPr>
        <w:pStyle w:val="ListParagraph"/>
        <w:numPr>
          <w:ilvl w:val="0"/>
          <w:numId w:val="7"/>
        </w:numPr>
        <w:ind w:left="-180" w:right="-270"/>
        <w:rPr>
          <w:b/>
          <w:bCs/>
        </w:rPr>
      </w:pPr>
      <w:r>
        <w:t xml:space="preserve">Let them say their piece, even if they are emotional such as </w:t>
      </w:r>
      <w:r w:rsidR="009554D7">
        <w:t xml:space="preserve">being </w:t>
      </w:r>
      <w:r>
        <w:t>angry or crying</w:t>
      </w:r>
      <w:r w:rsidR="0060599E">
        <w:t xml:space="preserve">. Don’t interrupt. </w:t>
      </w:r>
      <w:r w:rsidR="00556E6C">
        <w:t xml:space="preserve">Listening does not equal agreement. </w:t>
      </w:r>
    </w:p>
    <w:p w14:paraId="01144FF3" w14:textId="77331FCE" w:rsidR="00DB51F5" w:rsidRPr="00876094" w:rsidRDefault="00DB51F5" w:rsidP="00EB1706">
      <w:pPr>
        <w:pStyle w:val="ListParagraph"/>
        <w:numPr>
          <w:ilvl w:val="0"/>
          <w:numId w:val="7"/>
        </w:numPr>
        <w:ind w:left="-180" w:right="-270"/>
        <w:rPr>
          <w:b/>
          <w:bCs/>
        </w:rPr>
      </w:pPr>
      <w:r>
        <w:t xml:space="preserve">Don’t make a rash decision or conclusion. </w:t>
      </w:r>
      <w:r w:rsidR="00DF36C0">
        <w:t>End the session i</w:t>
      </w:r>
      <w:r>
        <w:t>f you need time to process</w:t>
      </w:r>
      <w:r w:rsidR="00D26033">
        <w:t>. C</w:t>
      </w:r>
      <w:r>
        <w:t>ome back later</w:t>
      </w:r>
      <w:r w:rsidR="0088049B">
        <w:t>.</w:t>
      </w:r>
    </w:p>
    <w:p w14:paraId="19FF9A80" w14:textId="45031F4C" w:rsidR="00876094" w:rsidRPr="009554D7" w:rsidRDefault="00876094" w:rsidP="00EB1706">
      <w:pPr>
        <w:pStyle w:val="ListParagraph"/>
        <w:numPr>
          <w:ilvl w:val="0"/>
          <w:numId w:val="7"/>
        </w:numPr>
        <w:ind w:left="-180" w:right="-270"/>
        <w:rPr>
          <w:b/>
          <w:bCs/>
        </w:rPr>
      </w:pPr>
      <w:r>
        <w:t xml:space="preserve">Don’t take </w:t>
      </w:r>
      <w:r w:rsidR="00E76A28">
        <w:t xml:space="preserve">disciplinary </w:t>
      </w:r>
      <w:r>
        <w:t>action without telling the offender (such as removing them from a roster)</w:t>
      </w:r>
      <w:r w:rsidR="00DF1B14">
        <w:t xml:space="preserve">. Think about how you want to be treated in a similar situation. </w:t>
      </w:r>
    </w:p>
    <w:p w14:paraId="23D47164" w14:textId="4A9F2426" w:rsidR="009554D7" w:rsidRPr="00293139" w:rsidRDefault="009554D7" w:rsidP="00EB1706">
      <w:pPr>
        <w:pStyle w:val="ListParagraph"/>
        <w:numPr>
          <w:ilvl w:val="0"/>
          <w:numId w:val="7"/>
        </w:numPr>
        <w:ind w:left="-180" w:right="-270"/>
        <w:rPr>
          <w:b/>
          <w:bCs/>
        </w:rPr>
      </w:pPr>
      <w:r>
        <w:t xml:space="preserve">Check for understanding. </w:t>
      </w:r>
      <w:r w:rsidR="00D26033">
        <w:t xml:space="preserve">You </w:t>
      </w:r>
      <w:r w:rsidR="00573E42">
        <w:t>may have to have more than one discussion</w:t>
      </w:r>
      <w:r w:rsidR="00D26033">
        <w:t xml:space="preserve"> or follow-up in writing. </w:t>
      </w:r>
    </w:p>
    <w:p w14:paraId="3EAC908D" w14:textId="2F8EEAB5" w:rsidR="00293139" w:rsidRDefault="00293139" w:rsidP="00EB1706">
      <w:pPr>
        <w:ind w:left="-180" w:right="-270" w:hanging="360"/>
        <w:rPr>
          <w:b/>
          <w:bCs/>
        </w:rPr>
      </w:pPr>
    </w:p>
    <w:p w14:paraId="18CEFF31" w14:textId="48C2766A" w:rsidR="00293139" w:rsidRPr="000C77A1" w:rsidRDefault="00095A8D" w:rsidP="00EB1706">
      <w:pPr>
        <w:ind w:left="-180" w:right="-270" w:hanging="360"/>
        <w:rPr>
          <w:b/>
          <w:bCs/>
          <w:sz w:val="28"/>
          <w:szCs w:val="28"/>
        </w:rPr>
      </w:pPr>
      <w:r w:rsidRPr="000C77A1">
        <w:rPr>
          <w:b/>
          <w:bCs/>
          <w:sz w:val="28"/>
          <w:szCs w:val="28"/>
        </w:rPr>
        <w:t xml:space="preserve">When Required, React Quickly. </w:t>
      </w:r>
      <w:r w:rsidR="008F02AA">
        <w:rPr>
          <w:b/>
          <w:bCs/>
          <w:sz w:val="28"/>
          <w:szCs w:val="28"/>
        </w:rPr>
        <w:t>(There are Exceptions to Everything)</w:t>
      </w:r>
    </w:p>
    <w:p w14:paraId="0316D4CF" w14:textId="7982E883" w:rsidR="0060599E" w:rsidRPr="00BB6BD1" w:rsidRDefault="008F02AA" w:rsidP="00573E42">
      <w:pPr>
        <w:pStyle w:val="ListParagraph"/>
        <w:ind w:left="-540" w:right="-270"/>
        <w:rPr>
          <w:b/>
          <w:bCs/>
        </w:rPr>
      </w:pPr>
      <w:r w:rsidRPr="00C40834">
        <w:t xml:space="preserve">If you hear someone say something </w:t>
      </w:r>
      <w:r w:rsidR="00C547C3">
        <w:t xml:space="preserve">or see someone do something </w:t>
      </w:r>
      <w:r w:rsidRPr="00C40834">
        <w:t xml:space="preserve">inappropriate, don’t remain </w:t>
      </w:r>
      <w:r w:rsidR="00C547C3">
        <w:t>silent</w:t>
      </w:r>
      <w:r w:rsidRPr="00C40834">
        <w:t>.</w:t>
      </w:r>
      <w:r>
        <w:t xml:space="preserve"> Address it quickly and in public</w:t>
      </w:r>
      <w:r w:rsidR="00C547C3">
        <w:t xml:space="preserve">, </w:t>
      </w:r>
      <w:r>
        <w:t xml:space="preserve">if needed. </w:t>
      </w:r>
    </w:p>
    <w:sectPr w:rsidR="0060599E" w:rsidRPr="00BB6BD1" w:rsidSect="00A44273">
      <w:headerReference w:type="default" r:id="rId7"/>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2EEA5" w14:textId="77777777" w:rsidR="006D2D3E" w:rsidRDefault="006D2D3E" w:rsidP="00A44273">
      <w:r>
        <w:separator/>
      </w:r>
    </w:p>
  </w:endnote>
  <w:endnote w:type="continuationSeparator" w:id="0">
    <w:p w14:paraId="684DCAFC" w14:textId="77777777" w:rsidR="006D2D3E" w:rsidRDefault="006D2D3E" w:rsidP="00A4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A3437" w14:textId="77777777" w:rsidR="006D2D3E" w:rsidRDefault="006D2D3E" w:rsidP="00A44273">
      <w:r>
        <w:separator/>
      </w:r>
    </w:p>
  </w:footnote>
  <w:footnote w:type="continuationSeparator" w:id="0">
    <w:p w14:paraId="101CBF7D" w14:textId="77777777" w:rsidR="006D2D3E" w:rsidRDefault="006D2D3E" w:rsidP="00A44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AC3A" w14:textId="77777777" w:rsidR="00A44273" w:rsidRDefault="00A44273">
    <w:pPr>
      <w:pStyle w:val="Header"/>
    </w:pPr>
    <w:r>
      <w:rPr>
        <w:noProof/>
      </w:rPr>
      <w:drawing>
        <wp:anchor distT="0" distB="0" distL="114300" distR="114300" simplePos="0" relativeHeight="251658240" behindDoc="1" locked="0" layoutInCell="1" allowOverlap="1" wp14:anchorId="4EE870D9" wp14:editId="463E09CD">
          <wp:simplePos x="0" y="0"/>
          <wp:positionH relativeFrom="column">
            <wp:posOffset>-914400</wp:posOffset>
          </wp:positionH>
          <wp:positionV relativeFrom="paragraph">
            <wp:posOffset>-437323</wp:posOffset>
          </wp:positionV>
          <wp:extent cx="7772211" cy="10024989"/>
          <wp:effectExtent l="0" t="0" r="635" b="0"/>
          <wp:wrapNone/>
          <wp:docPr id="1" name="Picture 1" descr="A picture containing text,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objec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211" cy="100249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0B87"/>
    <w:multiLevelType w:val="hybridMultilevel"/>
    <w:tmpl w:val="FC7E0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4D3CAD"/>
    <w:multiLevelType w:val="hybridMultilevel"/>
    <w:tmpl w:val="17FC8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5E0FCC"/>
    <w:multiLevelType w:val="hybridMultilevel"/>
    <w:tmpl w:val="5D1C7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EA4F7D"/>
    <w:multiLevelType w:val="hybridMultilevel"/>
    <w:tmpl w:val="D396B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3E74CE"/>
    <w:multiLevelType w:val="hybridMultilevel"/>
    <w:tmpl w:val="B7B8BA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3000B2"/>
    <w:multiLevelType w:val="hybridMultilevel"/>
    <w:tmpl w:val="D49E6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CD0239B"/>
    <w:multiLevelType w:val="hybridMultilevel"/>
    <w:tmpl w:val="72187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5182459">
    <w:abstractNumId w:val="0"/>
  </w:num>
  <w:num w:numId="2" w16cid:durableId="1070154988">
    <w:abstractNumId w:val="5"/>
  </w:num>
  <w:num w:numId="3" w16cid:durableId="359818204">
    <w:abstractNumId w:val="2"/>
  </w:num>
  <w:num w:numId="4" w16cid:durableId="816146056">
    <w:abstractNumId w:val="3"/>
  </w:num>
  <w:num w:numId="5" w16cid:durableId="1094009369">
    <w:abstractNumId w:val="6"/>
  </w:num>
  <w:num w:numId="6" w16cid:durableId="1371763846">
    <w:abstractNumId w:val="1"/>
  </w:num>
  <w:num w:numId="7" w16cid:durableId="14546674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60F"/>
    <w:rsid w:val="00014A8C"/>
    <w:rsid w:val="000228C2"/>
    <w:rsid w:val="00034ED9"/>
    <w:rsid w:val="00055815"/>
    <w:rsid w:val="00095A8D"/>
    <w:rsid w:val="000A598C"/>
    <w:rsid w:val="000B56B2"/>
    <w:rsid w:val="000C77A1"/>
    <w:rsid w:val="000D5235"/>
    <w:rsid w:val="00120D2F"/>
    <w:rsid w:val="00171952"/>
    <w:rsid w:val="001A2358"/>
    <w:rsid w:val="001C7559"/>
    <w:rsid w:val="001D5242"/>
    <w:rsid w:val="001D7D04"/>
    <w:rsid w:val="001E5178"/>
    <w:rsid w:val="001F0F6D"/>
    <w:rsid w:val="00216862"/>
    <w:rsid w:val="002851D0"/>
    <w:rsid w:val="00290D2D"/>
    <w:rsid w:val="00293139"/>
    <w:rsid w:val="002B60B5"/>
    <w:rsid w:val="002C15AD"/>
    <w:rsid w:val="003218D6"/>
    <w:rsid w:val="0032538C"/>
    <w:rsid w:val="00327096"/>
    <w:rsid w:val="003301E9"/>
    <w:rsid w:val="003462F3"/>
    <w:rsid w:val="0035032F"/>
    <w:rsid w:val="00371A7A"/>
    <w:rsid w:val="0038108F"/>
    <w:rsid w:val="00393291"/>
    <w:rsid w:val="003B7C7C"/>
    <w:rsid w:val="003C4BC4"/>
    <w:rsid w:val="0040158E"/>
    <w:rsid w:val="00413573"/>
    <w:rsid w:val="00453942"/>
    <w:rsid w:val="004B0829"/>
    <w:rsid w:val="004D0B29"/>
    <w:rsid w:val="004F407F"/>
    <w:rsid w:val="005154CC"/>
    <w:rsid w:val="00527C71"/>
    <w:rsid w:val="00556E6C"/>
    <w:rsid w:val="00573E42"/>
    <w:rsid w:val="005748FF"/>
    <w:rsid w:val="00577738"/>
    <w:rsid w:val="00583172"/>
    <w:rsid w:val="00583BC8"/>
    <w:rsid w:val="005A13AA"/>
    <w:rsid w:val="0060599E"/>
    <w:rsid w:val="0063393C"/>
    <w:rsid w:val="0066580A"/>
    <w:rsid w:val="00684E12"/>
    <w:rsid w:val="0069521B"/>
    <w:rsid w:val="006C43EE"/>
    <w:rsid w:val="006D2D3E"/>
    <w:rsid w:val="006E0E36"/>
    <w:rsid w:val="006F77D9"/>
    <w:rsid w:val="0073360F"/>
    <w:rsid w:val="00736052"/>
    <w:rsid w:val="00797146"/>
    <w:rsid w:val="007D6BF2"/>
    <w:rsid w:val="008023FB"/>
    <w:rsid w:val="00804583"/>
    <w:rsid w:val="00876094"/>
    <w:rsid w:val="0088049B"/>
    <w:rsid w:val="008A083A"/>
    <w:rsid w:val="008C58DF"/>
    <w:rsid w:val="008D486D"/>
    <w:rsid w:val="008F02AA"/>
    <w:rsid w:val="009478CE"/>
    <w:rsid w:val="009554D7"/>
    <w:rsid w:val="009B0803"/>
    <w:rsid w:val="009D37D0"/>
    <w:rsid w:val="00A22EEB"/>
    <w:rsid w:val="00A44273"/>
    <w:rsid w:val="00A57C9A"/>
    <w:rsid w:val="00A57DCE"/>
    <w:rsid w:val="00AB6E34"/>
    <w:rsid w:val="00AE04D7"/>
    <w:rsid w:val="00B55580"/>
    <w:rsid w:val="00B70782"/>
    <w:rsid w:val="00B81A5B"/>
    <w:rsid w:val="00BA5BD3"/>
    <w:rsid w:val="00BB0609"/>
    <w:rsid w:val="00BB6BD1"/>
    <w:rsid w:val="00BD6EAA"/>
    <w:rsid w:val="00C1276C"/>
    <w:rsid w:val="00C547C3"/>
    <w:rsid w:val="00C81BBD"/>
    <w:rsid w:val="00C93DF4"/>
    <w:rsid w:val="00CA5885"/>
    <w:rsid w:val="00D26033"/>
    <w:rsid w:val="00DB51F5"/>
    <w:rsid w:val="00DC5276"/>
    <w:rsid w:val="00DF1B14"/>
    <w:rsid w:val="00DF36C0"/>
    <w:rsid w:val="00E76A28"/>
    <w:rsid w:val="00E87A6D"/>
    <w:rsid w:val="00EA42A3"/>
    <w:rsid w:val="00EB1706"/>
    <w:rsid w:val="00F24A76"/>
    <w:rsid w:val="00F3193E"/>
    <w:rsid w:val="00F466EE"/>
    <w:rsid w:val="00F7657D"/>
    <w:rsid w:val="00F81F27"/>
    <w:rsid w:val="00F94F50"/>
    <w:rsid w:val="00FC45A9"/>
    <w:rsid w:val="00FE399D"/>
    <w:rsid w:val="00FE4B0B"/>
    <w:rsid w:val="00FF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62B08"/>
  <w15:chartTrackingRefBased/>
  <w15:docId w15:val="{A81CB176-A197-456F-ADF0-65BE6852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273"/>
    <w:pPr>
      <w:tabs>
        <w:tab w:val="center" w:pos="4680"/>
        <w:tab w:val="right" w:pos="9360"/>
      </w:tabs>
    </w:pPr>
  </w:style>
  <w:style w:type="character" w:customStyle="1" w:styleId="HeaderChar">
    <w:name w:val="Header Char"/>
    <w:basedOn w:val="DefaultParagraphFont"/>
    <w:link w:val="Header"/>
    <w:uiPriority w:val="99"/>
    <w:rsid w:val="00A44273"/>
  </w:style>
  <w:style w:type="paragraph" w:styleId="Footer">
    <w:name w:val="footer"/>
    <w:basedOn w:val="Normal"/>
    <w:link w:val="FooterChar"/>
    <w:uiPriority w:val="99"/>
    <w:unhideWhenUsed/>
    <w:rsid w:val="00A44273"/>
    <w:pPr>
      <w:tabs>
        <w:tab w:val="center" w:pos="4680"/>
        <w:tab w:val="right" w:pos="9360"/>
      </w:tabs>
    </w:pPr>
  </w:style>
  <w:style w:type="character" w:customStyle="1" w:styleId="FooterChar">
    <w:name w:val="Footer Char"/>
    <w:basedOn w:val="DefaultParagraphFont"/>
    <w:link w:val="Footer"/>
    <w:uiPriority w:val="99"/>
    <w:rsid w:val="00A44273"/>
  </w:style>
  <w:style w:type="paragraph" w:styleId="ListParagraph">
    <w:name w:val="List Paragraph"/>
    <w:basedOn w:val="Normal"/>
    <w:uiPriority w:val="34"/>
    <w:qFormat/>
    <w:rsid w:val="00AB6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649</Words>
  <Characters>3703</Characters>
  <Application>Microsoft Office Word</Application>
  <DocSecurity>0</DocSecurity>
  <Lines>30</Lines>
  <Paragraphs>8</Paragraphs>
  <ScaleCrop>false</ScaleCrop>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Muffy King</dc:creator>
  <cp:keywords/>
  <dc:description/>
  <cp:lastModifiedBy>Melinda Reeves</cp:lastModifiedBy>
  <cp:revision>2</cp:revision>
  <cp:lastPrinted>2023-04-24T17:49:00Z</cp:lastPrinted>
  <dcterms:created xsi:type="dcterms:W3CDTF">2023-08-21T15:27:00Z</dcterms:created>
  <dcterms:modified xsi:type="dcterms:W3CDTF">2023-08-21T15:27:00Z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dadf4053-a7c1-4467-80cf-8316fb7605f3</vt:lpwstr>
  </property>
</Properties>
</file>